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E77710" w14:textId="77777777" w:rsidR="00BA58ED" w:rsidRPr="00D313D9" w:rsidRDefault="00BA58ED" w:rsidP="00BA58ED">
      <w:pPr>
        <w:jc w:val="both"/>
        <w:rPr>
          <w:rFonts w:ascii="Calibri" w:hAnsi="Calibri" w:cs="Calibri"/>
          <w:sz w:val="22"/>
          <w:szCs w:val="22"/>
        </w:rPr>
      </w:pPr>
    </w:p>
    <w:p w14:paraId="77CF6957" w14:textId="220B8D2F" w:rsidR="00BA58ED" w:rsidRPr="00D313D9" w:rsidRDefault="00BA58ED" w:rsidP="00BA58ED">
      <w:pPr>
        <w:jc w:val="center"/>
        <w:rPr>
          <w:rFonts w:ascii="Calibri" w:hAnsi="Calibri" w:cs="Calibri"/>
          <w:sz w:val="22"/>
          <w:szCs w:val="22"/>
        </w:rPr>
      </w:pPr>
      <w:r w:rsidRPr="00D313D9">
        <w:rPr>
          <w:rFonts w:ascii="Calibri" w:hAnsi="Calibri" w:cs="Calibri"/>
          <w:b/>
          <w:bCs/>
          <w:sz w:val="22"/>
          <w:szCs w:val="22"/>
        </w:rPr>
        <w:t>Příloha ZD č. 2</w:t>
      </w:r>
    </w:p>
    <w:p w14:paraId="6B092836" w14:textId="0BB3C861" w:rsidR="00BA58ED" w:rsidRPr="00D313D9" w:rsidRDefault="00BA58ED" w:rsidP="00BA58ED">
      <w:pPr>
        <w:jc w:val="center"/>
        <w:rPr>
          <w:rFonts w:ascii="Calibri" w:hAnsi="Calibri" w:cs="Calibri"/>
          <w:sz w:val="22"/>
          <w:szCs w:val="22"/>
        </w:rPr>
      </w:pPr>
      <w:r w:rsidRPr="00D313D9">
        <w:rPr>
          <w:rFonts w:ascii="Calibri" w:hAnsi="Calibri" w:cs="Calibri"/>
          <w:b/>
          <w:bCs/>
          <w:sz w:val="22"/>
          <w:szCs w:val="22"/>
        </w:rPr>
        <w:t xml:space="preserve">Požadavky </w:t>
      </w:r>
      <w:r w:rsidR="00575901" w:rsidRPr="00D313D9">
        <w:rPr>
          <w:rFonts w:ascii="Calibri" w:hAnsi="Calibri" w:cs="Calibri"/>
          <w:b/>
          <w:bCs/>
          <w:sz w:val="22"/>
          <w:szCs w:val="22"/>
        </w:rPr>
        <w:t xml:space="preserve">na </w:t>
      </w:r>
      <w:r w:rsidR="00B65FE8" w:rsidRPr="00D313D9">
        <w:rPr>
          <w:rFonts w:ascii="Calibri" w:hAnsi="Calibri" w:cs="Calibri"/>
          <w:b/>
          <w:bCs/>
          <w:sz w:val="22"/>
          <w:szCs w:val="22"/>
        </w:rPr>
        <w:t>detaily Projektu</w:t>
      </w:r>
    </w:p>
    <w:p w14:paraId="5CEFD089" w14:textId="74F54805" w:rsidR="00575901" w:rsidRPr="00D313D9" w:rsidRDefault="00575901" w:rsidP="00575901">
      <w:pPr>
        <w:jc w:val="both"/>
        <w:rPr>
          <w:rFonts w:ascii="Calibri" w:hAnsi="Calibri" w:cs="Calibri"/>
          <w:sz w:val="22"/>
          <w:szCs w:val="22"/>
        </w:rPr>
      </w:pPr>
      <w:r w:rsidRPr="00D313D9">
        <w:rPr>
          <w:rFonts w:ascii="Calibri" w:hAnsi="Calibri" w:cs="Calibri"/>
          <w:sz w:val="22"/>
          <w:szCs w:val="22"/>
          <w:u w:val="single"/>
        </w:rPr>
        <w:t>Koncept projektu</w:t>
      </w:r>
      <w:r w:rsidRPr="00D313D9">
        <w:rPr>
          <w:rFonts w:ascii="Calibri" w:hAnsi="Calibri" w:cs="Calibri"/>
          <w:sz w:val="22"/>
          <w:szCs w:val="22"/>
        </w:rPr>
        <w:t xml:space="preserve"> bude zpracován na </w:t>
      </w:r>
      <w:r w:rsidR="00ED4705" w:rsidRPr="00D313D9">
        <w:rPr>
          <w:rFonts w:ascii="Calibri" w:hAnsi="Calibri" w:cs="Calibri"/>
          <w:sz w:val="22"/>
          <w:szCs w:val="22"/>
        </w:rPr>
        <w:t>2-3</w:t>
      </w:r>
      <w:r w:rsidRPr="00D313D9">
        <w:rPr>
          <w:rFonts w:ascii="Calibri" w:hAnsi="Calibri" w:cs="Calibri"/>
          <w:sz w:val="22"/>
          <w:szCs w:val="22"/>
        </w:rPr>
        <w:t xml:space="preserve"> normostrany A4 (bez příloh) a bude obsahovat navržený způsob řešení </w:t>
      </w:r>
      <w:r w:rsidR="004A48A5" w:rsidRPr="00D313D9">
        <w:rPr>
          <w:rFonts w:ascii="Calibri" w:hAnsi="Calibri" w:cs="Calibri"/>
          <w:sz w:val="22"/>
          <w:szCs w:val="22"/>
        </w:rPr>
        <w:t>realizace</w:t>
      </w:r>
      <w:r w:rsidRPr="00D313D9">
        <w:rPr>
          <w:rFonts w:ascii="Calibri" w:hAnsi="Calibri" w:cs="Calibri"/>
          <w:sz w:val="22"/>
          <w:szCs w:val="22"/>
        </w:rPr>
        <w:t xml:space="preserve"> předmětu díla, včetně předběžného harmonogramu obsahujícího časové úseky pro zpracování projektové dokumentace</w:t>
      </w:r>
      <w:r w:rsidR="005B28DC">
        <w:rPr>
          <w:rFonts w:ascii="Calibri" w:hAnsi="Calibri" w:cs="Calibri"/>
          <w:sz w:val="22"/>
          <w:szCs w:val="22"/>
        </w:rPr>
        <w:t xml:space="preserve">, demolici stávajícího objektu </w:t>
      </w:r>
      <w:r w:rsidRPr="00D313D9">
        <w:rPr>
          <w:rFonts w:ascii="Calibri" w:hAnsi="Calibri" w:cs="Calibri"/>
          <w:sz w:val="22"/>
          <w:szCs w:val="22"/>
        </w:rPr>
        <w:t>a realizaci stavební části díla. Tento koncept projektu bude projednán v rámci jednání hodnotící komise se zástupce dodavatele (max.</w:t>
      </w:r>
      <w:r w:rsidR="005B28DC">
        <w:rPr>
          <w:rFonts w:ascii="Calibri" w:hAnsi="Calibri" w:cs="Calibri"/>
          <w:sz w:val="22"/>
          <w:szCs w:val="22"/>
        </w:rPr>
        <w:t> </w:t>
      </w:r>
      <w:r w:rsidRPr="00D313D9">
        <w:rPr>
          <w:rFonts w:ascii="Calibri" w:hAnsi="Calibri" w:cs="Calibri"/>
          <w:sz w:val="22"/>
          <w:szCs w:val="22"/>
        </w:rPr>
        <w:t>dvě osoby za dodavatele).</w:t>
      </w:r>
    </w:p>
    <w:p w14:paraId="65FC6A71" w14:textId="77777777" w:rsidR="00B65FE8" w:rsidRPr="00D313D9" w:rsidRDefault="00B65FE8" w:rsidP="00BA58ED">
      <w:pPr>
        <w:jc w:val="both"/>
        <w:rPr>
          <w:rFonts w:ascii="Calibri" w:hAnsi="Calibri" w:cs="Calibri"/>
          <w:sz w:val="22"/>
          <w:szCs w:val="22"/>
        </w:rPr>
      </w:pPr>
    </w:p>
    <w:p w14:paraId="3CB45D7B" w14:textId="0EB7F053" w:rsidR="00ED4705" w:rsidRPr="00D313D9" w:rsidRDefault="00B65FE8" w:rsidP="00BA58ED">
      <w:pPr>
        <w:jc w:val="both"/>
        <w:rPr>
          <w:rFonts w:ascii="Calibri" w:hAnsi="Calibri" w:cs="Calibri"/>
          <w:sz w:val="22"/>
          <w:szCs w:val="22"/>
        </w:rPr>
      </w:pPr>
      <w:r w:rsidRPr="00D313D9">
        <w:rPr>
          <w:rFonts w:ascii="Calibri" w:hAnsi="Calibri" w:cs="Calibri"/>
          <w:b/>
          <w:bCs/>
          <w:sz w:val="22"/>
          <w:szCs w:val="22"/>
        </w:rPr>
        <w:t>Informace o Projektu</w:t>
      </w:r>
      <w:r w:rsidRPr="00D313D9">
        <w:rPr>
          <w:rFonts w:ascii="Calibri" w:hAnsi="Calibri" w:cs="Calibri"/>
          <w:sz w:val="22"/>
          <w:szCs w:val="22"/>
        </w:rPr>
        <w:t xml:space="preserve"> – dodavatelé uvedou detaily plánované re</w:t>
      </w:r>
      <w:r w:rsidR="00581280" w:rsidRPr="00D313D9">
        <w:rPr>
          <w:rFonts w:ascii="Calibri" w:hAnsi="Calibri" w:cs="Calibri"/>
          <w:sz w:val="22"/>
          <w:szCs w:val="22"/>
        </w:rPr>
        <w:t>alizace díla</w:t>
      </w:r>
      <w:r w:rsidRPr="00D313D9">
        <w:rPr>
          <w:rFonts w:ascii="Calibri" w:hAnsi="Calibri" w:cs="Calibri"/>
          <w:sz w:val="22"/>
          <w:szCs w:val="22"/>
        </w:rPr>
        <w:t xml:space="preserve">, </w:t>
      </w:r>
      <w:r w:rsidR="00234CCC" w:rsidRPr="00D313D9">
        <w:rPr>
          <w:rFonts w:ascii="Calibri" w:hAnsi="Calibri" w:cs="Calibri"/>
          <w:sz w:val="22"/>
          <w:szCs w:val="22"/>
        </w:rPr>
        <w:t>plán nakládání s odpady</w:t>
      </w:r>
      <w:r w:rsidR="009223C3" w:rsidRPr="00D313D9">
        <w:rPr>
          <w:rFonts w:ascii="Calibri" w:hAnsi="Calibri" w:cs="Calibri"/>
          <w:sz w:val="22"/>
          <w:szCs w:val="22"/>
        </w:rPr>
        <w:t xml:space="preserve"> a</w:t>
      </w:r>
      <w:r w:rsidR="005B28DC">
        <w:rPr>
          <w:rFonts w:ascii="Calibri" w:hAnsi="Calibri" w:cs="Calibri"/>
          <w:sz w:val="22"/>
          <w:szCs w:val="22"/>
        </w:rPr>
        <w:t> </w:t>
      </w:r>
      <w:r w:rsidR="009223C3" w:rsidRPr="00D313D9">
        <w:rPr>
          <w:rFonts w:ascii="Calibri" w:hAnsi="Calibri" w:cs="Calibri"/>
          <w:sz w:val="22"/>
          <w:szCs w:val="22"/>
        </w:rPr>
        <w:t>další relevantní skutečnost.</w:t>
      </w:r>
      <w:r w:rsidR="000D0618" w:rsidRPr="00D313D9">
        <w:rPr>
          <w:rFonts w:ascii="Calibri" w:hAnsi="Calibri" w:cs="Calibri"/>
          <w:sz w:val="22"/>
          <w:szCs w:val="22"/>
        </w:rPr>
        <w:t xml:space="preserve"> </w:t>
      </w:r>
    </w:p>
    <w:p w14:paraId="4F9C518A" w14:textId="7D4ABDE0" w:rsidR="00ED4705" w:rsidRPr="00D313D9" w:rsidRDefault="00ED4705" w:rsidP="00BA58ED">
      <w:pPr>
        <w:jc w:val="both"/>
        <w:rPr>
          <w:rFonts w:ascii="Calibri" w:hAnsi="Calibri" w:cs="Calibri"/>
          <w:sz w:val="22"/>
          <w:szCs w:val="22"/>
        </w:rPr>
      </w:pPr>
      <w:r w:rsidRPr="00D313D9">
        <w:rPr>
          <w:rFonts w:ascii="Calibri" w:hAnsi="Calibri" w:cs="Calibri"/>
          <w:sz w:val="22"/>
          <w:szCs w:val="22"/>
        </w:rPr>
        <w:t>V projektu budou rozpracovány a popsány následující části realizace díla:</w:t>
      </w:r>
    </w:p>
    <w:p w14:paraId="4068F0FB" w14:textId="3C5CB52F" w:rsidR="00ED4705" w:rsidRPr="00D313D9" w:rsidRDefault="00ED4705" w:rsidP="00ED4705">
      <w:pPr>
        <w:pStyle w:val="Odstavecseseznamem"/>
        <w:numPr>
          <w:ilvl w:val="0"/>
          <w:numId w:val="5"/>
        </w:numPr>
        <w:jc w:val="both"/>
        <w:rPr>
          <w:rFonts w:ascii="Calibri" w:hAnsi="Calibri" w:cs="Calibri"/>
          <w:sz w:val="22"/>
          <w:szCs w:val="22"/>
        </w:rPr>
      </w:pPr>
      <w:r w:rsidRPr="00D313D9">
        <w:rPr>
          <w:rFonts w:ascii="Calibri" w:hAnsi="Calibri" w:cs="Calibri"/>
          <w:sz w:val="22"/>
          <w:szCs w:val="22"/>
        </w:rPr>
        <w:t>projektová část</w:t>
      </w:r>
    </w:p>
    <w:p w14:paraId="7615BC3A" w14:textId="37CB563B" w:rsidR="00ED4705" w:rsidRPr="00D313D9" w:rsidRDefault="00ED4705" w:rsidP="00ED4705">
      <w:pPr>
        <w:pStyle w:val="Odstavecseseznamem"/>
        <w:numPr>
          <w:ilvl w:val="0"/>
          <w:numId w:val="7"/>
        </w:numPr>
        <w:jc w:val="both"/>
        <w:rPr>
          <w:rFonts w:ascii="Calibri" w:hAnsi="Calibri" w:cs="Calibri"/>
          <w:sz w:val="22"/>
          <w:szCs w:val="22"/>
        </w:rPr>
      </w:pPr>
      <w:r w:rsidRPr="00D313D9">
        <w:rPr>
          <w:rFonts w:ascii="Calibri" w:hAnsi="Calibri" w:cs="Calibri"/>
          <w:sz w:val="22"/>
          <w:szCs w:val="22"/>
        </w:rPr>
        <w:t xml:space="preserve">zpracování projektové dokumentace pro </w:t>
      </w:r>
      <w:r w:rsidR="005B28DC">
        <w:rPr>
          <w:rFonts w:ascii="Calibri" w:hAnsi="Calibri" w:cs="Calibri"/>
          <w:sz w:val="22"/>
          <w:szCs w:val="22"/>
        </w:rPr>
        <w:t xml:space="preserve">provedení </w:t>
      </w:r>
      <w:r w:rsidRPr="00D313D9">
        <w:rPr>
          <w:rFonts w:ascii="Calibri" w:hAnsi="Calibri" w:cs="Calibri"/>
          <w:sz w:val="22"/>
          <w:szCs w:val="22"/>
        </w:rPr>
        <w:t>stavby</w:t>
      </w:r>
      <w:r w:rsidR="005B28DC">
        <w:rPr>
          <w:rFonts w:ascii="Calibri" w:hAnsi="Calibri" w:cs="Calibri"/>
          <w:sz w:val="22"/>
          <w:szCs w:val="22"/>
        </w:rPr>
        <w:t xml:space="preserve"> – odpovědná osoba, zkušenosti odpovědné osoby</w:t>
      </w:r>
    </w:p>
    <w:p w14:paraId="717AEF33" w14:textId="77777777" w:rsidR="00ED4705" w:rsidRPr="00D313D9" w:rsidRDefault="00ED4705" w:rsidP="00ED4705">
      <w:pPr>
        <w:pStyle w:val="Odstavecseseznamem"/>
        <w:numPr>
          <w:ilvl w:val="0"/>
          <w:numId w:val="7"/>
        </w:numPr>
        <w:jc w:val="both"/>
        <w:rPr>
          <w:rFonts w:ascii="Calibri" w:hAnsi="Calibri" w:cs="Calibri"/>
          <w:sz w:val="22"/>
          <w:szCs w:val="22"/>
        </w:rPr>
      </w:pPr>
      <w:r w:rsidRPr="00D313D9">
        <w:rPr>
          <w:rFonts w:ascii="Calibri" w:hAnsi="Calibri" w:cs="Calibri"/>
          <w:sz w:val="22"/>
          <w:szCs w:val="22"/>
        </w:rPr>
        <w:t>zajištění všech dokladů, zkoušek, atestů a revizních zpráv nutných ke kolaudaci a k užívání díla</w:t>
      </w:r>
    </w:p>
    <w:p w14:paraId="14376FCA" w14:textId="77777777" w:rsidR="00ED4705" w:rsidRPr="00D313D9" w:rsidRDefault="00ED4705" w:rsidP="00ED4705">
      <w:pPr>
        <w:pStyle w:val="Odstavecseseznamem"/>
        <w:numPr>
          <w:ilvl w:val="0"/>
          <w:numId w:val="7"/>
        </w:numPr>
        <w:jc w:val="both"/>
        <w:rPr>
          <w:rFonts w:ascii="Calibri" w:hAnsi="Calibri" w:cs="Calibri"/>
          <w:sz w:val="22"/>
          <w:szCs w:val="22"/>
        </w:rPr>
      </w:pPr>
      <w:r w:rsidRPr="00D313D9">
        <w:rPr>
          <w:rFonts w:ascii="Calibri" w:hAnsi="Calibri" w:cs="Calibri"/>
          <w:sz w:val="22"/>
          <w:szCs w:val="22"/>
        </w:rPr>
        <w:t xml:space="preserve">vyhotovení PD skutečného provedení díla; </w:t>
      </w:r>
    </w:p>
    <w:p w14:paraId="7202CE0E" w14:textId="12D49E3B" w:rsidR="00ED4705" w:rsidRPr="00D313D9" w:rsidRDefault="00ED4705" w:rsidP="00ED4705">
      <w:pPr>
        <w:pStyle w:val="Odstavecseseznamem"/>
        <w:numPr>
          <w:ilvl w:val="0"/>
          <w:numId w:val="7"/>
        </w:numPr>
        <w:jc w:val="both"/>
        <w:rPr>
          <w:rFonts w:ascii="Calibri" w:hAnsi="Calibri" w:cs="Calibri"/>
          <w:sz w:val="22"/>
          <w:szCs w:val="22"/>
        </w:rPr>
      </w:pPr>
      <w:r w:rsidRPr="00D313D9">
        <w:rPr>
          <w:rFonts w:ascii="Calibri" w:hAnsi="Calibri" w:cs="Calibri"/>
          <w:sz w:val="22"/>
          <w:szCs w:val="22"/>
        </w:rPr>
        <w:t>zaměření skutečného provedení díla digitálním způsobem s předáním protokolu geodetické kanceláře dle podmínek stanovených ve smlouvě o dílo</w:t>
      </w:r>
    </w:p>
    <w:p w14:paraId="4224173A" w14:textId="5DF4B9D9" w:rsidR="00ED4705" w:rsidRPr="00D313D9" w:rsidRDefault="00ED4705" w:rsidP="00ED4705">
      <w:pPr>
        <w:pStyle w:val="Odstavecseseznamem"/>
        <w:numPr>
          <w:ilvl w:val="0"/>
          <w:numId w:val="7"/>
        </w:numPr>
        <w:jc w:val="both"/>
        <w:rPr>
          <w:rFonts w:ascii="Calibri" w:hAnsi="Calibri" w:cs="Calibri"/>
          <w:sz w:val="22"/>
          <w:szCs w:val="22"/>
        </w:rPr>
      </w:pPr>
      <w:r w:rsidRPr="00D313D9">
        <w:rPr>
          <w:rFonts w:ascii="Calibri" w:hAnsi="Calibri" w:cs="Calibri"/>
          <w:sz w:val="22"/>
          <w:szCs w:val="22"/>
        </w:rPr>
        <w:t>zajištění souhlasu se zvláštním užíváním veřejného prostranství</w:t>
      </w:r>
      <w:r w:rsidR="00B35F44" w:rsidRPr="00D313D9">
        <w:rPr>
          <w:rFonts w:ascii="Calibri" w:hAnsi="Calibri" w:cs="Calibri"/>
          <w:sz w:val="22"/>
          <w:szCs w:val="22"/>
        </w:rPr>
        <w:t xml:space="preserve"> </w:t>
      </w:r>
    </w:p>
    <w:p w14:paraId="6E921AA9" w14:textId="77777777" w:rsidR="00ED4705" w:rsidRPr="00D313D9" w:rsidRDefault="00ED4705" w:rsidP="00ED4705">
      <w:pPr>
        <w:pStyle w:val="Odstavecseseznamem"/>
        <w:jc w:val="both"/>
        <w:rPr>
          <w:rFonts w:ascii="Calibri" w:hAnsi="Calibri" w:cs="Calibri"/>
          <w:sz w:val="22"/>
          <w:szCs w:val="22"/>
        </w:rPr>
      </w:pPr>
    </w:p>
    <w:p w14:paraId="46005B70" w14:textId="0892050F" w:rsidR="00ED4705" w:rsidRPr="00D313D9" w:rsidRDefault="00ED4705" w:rsidP="00ED4705">
      <w:pPr>
        <w:pStyle w:val="Odstavecseseznamem"/>
        <w:numPr>
          <w:ilvl w:val="0"/>
          <w:numId w:val="5"/>
        </w:numPr>
        <w:jc w:val="both"/>
        <w:rPr>
          <w:rFonts w:ascii="Calibri" w:hAnsi="Calibri" w:cs="Calibri"/>
          <w:sz w:val="22"/>
          <w:szCs w:val="22"/>
        </w:rPr>
      </w:pPr>
      <w:r w:rsidRPr="00D313D9">
        <w:rPr>
          <w:rFonts w:ascii="Calibri" w:hAnsi="Calibri" w:cs="Calibri"/>
          <w:sz w:val="22"/>
          <w:szCs w:val="22"/>
        </w:rPr>
        <w:t>stavební část</w:t>
      </w:r>
    </w:p>
    <w:p w14:paraId="25306280" w14:textId="60B5A81D" w:rsidR="00ED4705" w:rsidRPr="00D313D9" w:rsidRDefault="004A48A5" w:rsidP="004A48A5">
      <w:pPr>
        <w:pStyle w:val="Odstavecseseznamem"/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D313D9">
        <w:rPr>
          <w:rFonts w:ascii="Calibri" w:hAnsi="Calibri" w:cs="Calibri"/>
          <w:sz w:val="22"/>
          <w:szCs w:val="22"/>
        </w:rPr>
        <w:t>Bourací práce budou probíhat v jedné etapě, před započetím bouracích prací je nutné odpojit budovu od všech inženýrských sítí. Předpokládané náklady 1</w:t>
      </w:r>
      <w:r w:rsidR="005B28DC">
        <w:rPr>
          <w:rFonts w:ascii="Calibri" w:hAnsi="Calibri" w:cs="Calibri"/>
          <w:sz w:val="22"/>
          <w:szCs w:val="22"/>
        </w:rPr>
        <w:t xml:space="preserve"> </w:t>
      </w:r>
      <w:r w:rsidRPr="00D313D9">
        <w:rPr>
          <w:rFonts w:ascii="Calibri" w:hAnsi="Calibri" w:cs="Calibri"/>
          <w:sz w:val="22"/>
          <w:szCs w:val="22"/>
        </w:rPr>
        <w:t>000</w:t>
      </w:r>
      <w:r w:rsidR="005B28DC">
        <w:rPr>
          <w:rFonts w:ascii="Calibri" w:hAnsi="Calibri" w:cs="Calibri"/>
          <w:sz w:val="22"/>
          <w:szCs w:val="22"/>
        </w:rPr>
        <w:t> </w:t>
      </w:r>
      <w:r w:rsidRPr="00D313D9">
        <w:rPr>
          <w:rFonts w:ascii="Calibri" w:hAnsi="Calibri" w:cs="Calibri"/>
          <w:sz w:val="22"/>
          <w:szCs w:val="22"/>
        </w:rPr>
        <w:t>000</w:t>
      </w:r>
      <w:r w:rsidR="005B28DC">
        <w:rPr>
          <w:rFonts w:ascii="Calibri" w:hAnsi="Calibri" w:cs="Calibri"/>
          <w:sz w:val="22"/>
          <w:szCs w:val="22"/>
        </w:rPr>
        <w:t xml:space="preserve"> </w:t>
      </w:r>
      <w:r w:rsidRPr="00D313D9">
        <w:rPr>
          <w:rFonts w:ascii="Calibri" w:hAnsi="Calibri" w:cs="Calibri"/>
          <w:sz w:val="22"/>
          <w:szCs w:val="22"/>
        </w:rPr>
        <w:t>Kč. Objekt bude odstrojen ručně (okna, dveře, ocelové prvky, dřevěné konstrukce, vybavení atd) následně budou bourán strojně postupným bouráním.  Po zbouraní bude získaná suť roztříděna a na místě recyklována pro využití při stavbě nového objektu. Během stavby nebude vznikat odpad obsahující azbest.</w:t>
      </w:r>
    </w:p>
    <w:p w14:paraId="49B8CD75" w14:textId="3F825CC8" w:rsidR="00ED4705" w:rsidRPr="00D313D9" w:rsidRDefault="00581280" w:rsidP="00581280">
      <w:pPr>
        <w:pStyle w:val="Odstavecseseznamem"/>
        <w:jc w:val="both"/>
        <w:rPr>
          <w:rFonts w:ascii="Calibri" w:hAnsi="Calibri" w:cs="Calibri"/>
          <w:sz w:val="22"/>
          <w:szCs w:val="22"/>
        </w:rPr>
      </w:pPr>
      <w:r w:rsidRPr="00D313D9">
        <w:rPr>
          <w:rFonts w:ascii="Calibri" w:hAnsi="Calibri" w:cs="Calibri"/>
          <w:sz w:val="22"/>
          <w:szCs w:val="22"/>
        </w:rPr>
        <w:t>Objekt je postavený ze smíšeného zdiva převážně z cihel plných pálených, stropy hurdiskové/dřevěné s omítkou na rákos. Krov dřevěný s keramickou pálenou taškou. Okna a dveře dřevěné. Podlahy teraco, dřevěné, lino nebo betonové. Objekt je připojen na rozvody elektřiny, vody, kanalizace.</w:t>
      </w:r>
    </w:p>
    <w:p w14:paraId="01873267" w14:textId="77777777" w:rsidR="00581280" w:rsidRPr="00D313D9" w:rsidRDefault="00581280" w:rsidP="00ED4705">
      <w:pPr>
        <w:pStyle w:val="Odstavecseseznamem"/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D313D9">
        <w:rPr>
          <w:rFonts w:ascii="Calibri" w:hAnsi="Calibri" w:cs="Calibri"/>
          <w:sz w:val="22"/>
          <w:szCs w:val="22"/>
        </w:rPr>
        <w:t>Stavba je navržena na místě stávajícího objektu shodného charakteru, který je již stavebně technicky nevyhovující a bude kompletně odstraněn.</w:t>
      </w:r>
    </w:p>
    <w:p w14:paraId="0B5DE650" w14:textId="6C511B1A" w:rsidR="00ED4705" w:rsidRPr="00D313D9" w:rsidRDefault="00581280" w:rsidP="00ED4705">
      <w:pPr>
        <w:pStyle w:val="Odstavecseseznamem"/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D313D9">
        <w:rPr>
          <w:rFonts w:ascii="Calibri" w:hAnsi="Calibri" w:cs="Calibri"/>
          <w:sz w:val="22"/>
          <w:szCs w:val="22"/>
        </w:rPr>
        <w:t xml:space="preserve">Novostavba rekreačního objektu bude po výstavbě sloužit k rekreačním účelům. Součástí projektu je i stavba otevřené pergoly </w:t>
      </w:r>
      <w:r w:rsidR="005B28DC">
        <w:rPr>
          <w:rFonts w:ascii="Calibri" w:hAnsi="Calibri" w:cs="Calibri"/>
          <w:sz w:val="22"/>
          <w:szCs w:val="22"/>
        </w:rPr>
        <w:t xml:space="preserve">z nehořlavého materiálu </w:t>
      </w:r>
      <w:r w:rsidRPr="00D313D9">
        <w:rPr>
          <w:rFonts w:ascii="Calibri" w:hAnsi="Calibri" w:cs="Calibri"/>
          <w:sz w:val="22"/>
          <w:szCs w:val="22"/>
        </w:rPr>
        <w:t>na nádvoří areálu v blízkosti navrhované stavby</w:t>
      </w:r>
      <w:r w:rsidR="00EE080E" w:rsidRPr="00D313D9">
        <w:rPr>
          <w:rFonts w:ascii="Calibri" w:hAnsi="Calibri" w:cs="Calibri"/>
          <w:sz w:val="22"/>
          <w:szCs w:val="22"/>
        </w:rPr>
        <w:t xml:space="preserve"> a požární nádrž</w:t>
      </w:r>
      <w:r w:rsidRPr="00D313D9">
        <w:rPr>
          <w:rFonts w:ascii="Calibri" w:hAnsi="Calibri" w:cs="Calibri"/>
          <w:sz w:val="22"/>
          <w:szCs w:val="22"/>
        </w:rPr>
        <w:t>.</w:t>
      </w:r>
    </w:p>
    <w:p w14:paraId="18802543" w14:textId="15FBDE25" w:rsidR="00B35F44" w:rsidRPr="00D313D9" w:rsidRDefault="00581280" w:rsidP="00B35F44">
      <w:pPr>
        <w:pStyle w:val="Odstavecseseznamem"/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D313D9">
        <w:rPr>
          <w:rFonts w:ascii="Calibri" w:hAnsi="Calibri" w:cs="Calibri"/>
          <w:sz w:val="22"/>
          <w:szCs w:val="22"/>
        </w:rPr>
        <w:t xml:space="preserve">Objekt je </w:t>
      </w:r>
      <w:r w:rsidR="00EE080E" w:rsidRPr="00D313D9">
        <w:rPr>
          <w:rFonts w:ascii="Calibri" w:hAnsi="Calibri" w:cs="Calibri"/>
          <w:sz w:val="22"/>
          <w:szCs w:val="22"/>
        </w:rPr>
        <w:t>požadován</w:t>
      </w:r>
      <w:r w:rsidRPr="00D313D9">
        <w:rPr>
          <w:rFonts w:ascii="Calibri" w:hAnsi="Calibri" w:cs="Calibri"/>
          <w:sz w:val="22"/>
          <w:szCs w:val="22"/>
        </w:rPr>
        <w:t xml:space="preserve"> jako dvoupodlažní objekt bez podsklepení. Půdorys je navržen do tvaru písmene “L“</w:t>
      </w:r>
      <w:r w:rsidR="005C4277" w:rsidRPr="00D313D9">
        <w:rPr>
          <w:rFonts w:ascii="Calibri" w:hAnsi="Calibri" w:cs="Calibri"/>
          <w:sz w:val="22"/>
          <w:szCs w:val="22"/>
        </w:rPr>
        <w:t>, jehož vnitřní část tvoří „nádvoří“</w:t>
      </w:r>
      <w:r w:rsidR="00082D8B" w:rsidRPr="00D313D9">
        <w:rPr>
          <w:rFonts w:ascii="Calibri" w:hAnsi="Calibri" w:cs="Calibri"/>
          <w:sz w:val="22"/>
          <w:szCs w:val="22"/>
        </w:rPr>
        <w:t>, o půdorysných maximálních rozměrech 26,1 x 18,5 m</w:t>
      </w:r>
      <w:r w:rsidR="000229C9" w:rsidRPr="00D313D9">
        <w:rPr>
          <w:rFonts w:ascii="Calibri" w:hAnsi="Calibri" w:cs="Calibri"/>
          <w:sz w:val="22"/>
          <w:szCs w:val="22"/>
        </w:rPr>
        <w:t xml:space="preserve">. </w:t>
      </w:r>
      <w:r w:rsidRPr="00D313D9">
        <w:rPr>
          <w:rFonts w:ascii="Calibri" w:hAnsi="Calibri" w:cs="Calibri"/>
          <w:sz w:val="22"/>
          <w:szCs w:val="22"/>
        </w:rPr>
        <w:t xml:space="preserve">Zastřešení bude provedeno </w:t>
      </w:r>
      <w:r w:rsidR="00D1013A" w:rsidRPr="00D313D9">
        <w:rPr>
          <w:rFonts w:ascii="Calibri" w:hAnsi="Calibri" w:cs="Calibri"/>
          <w:sz w:val="22"/>
          <w:szCs w:val="22"/>
        </w:rPr>
        <w:t xml:space="preserve">navzájem kolmými </w:t>
      </w:r>
      <w:r w:rsidR="00EE080E" w:rsidRPr="00D313D9">
        <w:rPr>
          <w:rFonts w:ascii="Calibri" w:hAnsi="Calibri" w:cs="Calibri"/>
          <w:sz w:val="22"/>
          <w:szCs w:val="22"/>
        </w:rPr>
        <w:t xml:space="preserve">sedlovými  </w:t>
      </w:r>
      <w:r w:rsidRPr="00D313D9">
        <w:rPr>
          <w:rFonts w:ascii="Calibri" w:hAnsi="Calibri" w:cs="Calibri"/>
          <w:sz w:val="22"/>
          <w:szCs w:val="22"/>
        </w:rPr>
        <w:t>střech</w:t>
      </w:r>
      <w:r w:rsidR="00082D8B" w:rsidRPr="00D313D9">
        <w:rPr>
          <w:rFonts w:ascii="Calibri" w:hAnsi="Calibri" w:cs="Calibri"/>
          <w:sz w:val="22"/>
          <w:szCs w:val="22"/>
        </w:rPr>
        <w:t>ami</w:t>
      </w:r>
      <w:r w:rsidRPr="00D313D9">
        <w:rPr>
          <w:rFonts w:ascii="Calibri" w:hAnsi="Calibri" w:cs="Calibri"/>
          <w:sz w:val="22"/>
          <w:szCs w:val="22"/>
        </w:rPr>
        <w:t xml:space="preserve"> </w:t>
      </w:r>
      <w:r w:rsidR="00D1013A" w:rsidRPr="00D313D9">
        <w:rPr>
          <w:rFonts w:ascii="Calibri" w:hAnsi="Calibri" w:cs="Calibri"/>
          <w:sz w:val="22"/>
          <w:szCs w:val="22"/>
        </w:rPr>
        <w:t xml:space="preserve">s rozdílnými výškami hřebene </w:t>
      </w:r>
      <w:r w:rsidRPr="00D313D9">
        <w:rPr>
          <w:rFonts w:ascii="Calibri" w:hAnsi="Calibri" w:cs="Calibri"/>
          <w:sz w:val="22"/>
          <w:szCs w:val="22"/>
        </w:rPr>
        <w:t>o sklonu 40° s</w:t>
      </w:r>
      <w:r w:rsidR="00D1013A" w:rsidRPr="00D313D9">
        <w:rPr>
          <w:rFonts w:ascii="Calibri" w:hAnsi="Calibri" w:cs="Calibri"/>
          <w:sz w:val="22"/>
          <w:szCs w:val="22"/>
        </w:rPr>
        <w:t xml:space="preserve"> pultovými </w:t>
      </w:r>
      <w:r w:rsidRPr="00D313D9">
        <w:rPr>
          <w:rFonts w:ascii="Calibri" w:hAnsi="Calibri" w:cs="Calibri"/>
          <w:sz w:val="22"/>
          <w:szCs w:val="22"/>
        </w:rPr>
        <w:t>vikýři pro prosvětlení podkroví.</w:t>
      </w:r>
      <w:r w:rsidR="005C4277" w:rsidRPr="00D313D9">
        <w:rPr>
          <w:rFonts w:ascii="Calibri" w:hAnsi="Calibri" w:cs="Calibri"/>
          <w:sz w:val="22"/>
          <w:szCs w:val="22"/>
        </w:rPr>
        <w:t xml:space="preserve"> Přesah střešního pláště bude půdorysně minimálně 750 mm od hrany objektu. </w:t>
      </w:r>
      <w:r w:rsidRPr="00D313D9">
        <w:rPr>
          <w:rFonts w:ascii="Calibri" w:hAnsi="Calibri" w:cs="Calibri"/>
          <w:sz w:val="22"/>
          <w:szCs w:val="22"/>
        </w:rPr>
        <w:t xml:space="preserve">Hlavní vstup do objektu je </w:t>
      </w:r>
      <w:r w:rsidRPr="00D313D9">
        <w:rPr>
          <w:rFonts w:ascii="Calibri" w:hAnsi="Calibri" w:cs="Calibri"/>
          <w:sz w:val="22"/>
          <w:szCs w:val="22"/>
        </w:rPr>
        <w:lastRenderedPageBreak/>
        <w:t xml:space="preserve">umístěn </w:t>
      </w:r>
      <w:r w:rsidR="005C4277" w:rsidRPr="00D313D9">
        <w:rPr>
          <w:rFonts w:ascii="Calibri" w:hAnsi="Calibri" w:cs="Calibri"/>
          <w:sz w:val="22"/>
          <w:szCs w:val="22"/>
        </w:rPr>
        <w:t>z</w:t>
      </w:r>
      <w:r w:rsidRPr="00D313D9">
        <w:rPr>
          <w:rFonts w:ascii="Calibri" w:hAnsi="Calibri" w:cs="Calibri"/>
          <w:sz w:val="22"/>
          <w:szCs w:val="22"/>
        </w:rPr>
        <w:t xml:space="preserve"> nádvoří areálu na západní straně. </w:t>
      </w:r>
      <w:r w:rsidR="005B7DAB" w:rsidRPr="00D313D9">
        <w:rPr>
          <w:rFonts w:ascii="Calibri" w:hAnsi="Calibri" w:cs="Calibri"/>
          <w:sz w:val="22"/>
          <w:szCs w:val="22"/>
        </w:rPr>
        <w:t xml:space="preserve">Další vedlejší vstupy budou do jídelny, technické místnosti, chodby vedoucí do kuchyně, případně přímo do kuchyně. Dále bude umožněn vstup, s ohledem na sklonitost pozemku, i do 2.NP pomocí venkovního schodiště. Kolem objektu bude proveden chodník v šířce 1,5 m, mimo severní část, kde bude proveden okapový chodník šířky 0,5 m. Na nádvoří bude provedena dlážděná plocha pod pergolou.   </w:t>
      </w:r>
    </w:p>
    <w:p w14:paraId="313F3F44" w14:textId="77777777" w:rsidR="000229C9" w:rsidRPr="00D313D9" w:rsidRDefault="00581280" w:rsidP="00B35F44">
      <w:pPr>
        <w:pStyle w:val="Odstavecseseznamem"/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D313D9">
        <w:rPr>
          <w:rFonts w:ascii="Calibri" w:hAnsi="Calibri" w:cs="Calibri"/>
          <w:b/>
          <w:sz w:val="22"/>
          <w:szCs w:val="22"/>
        </w:rPr>
        <w:t>Dispozice objektu</w:t>
      </w:r>
      <w:r w:rsidRPr="00D313D9">
        <w:rPr>
          <w:rFonts w:ascii="Calibri" w:hAnsi="Calibri" w:cs="Calibri"/>
          <w:sz w:val="22"/>
          <w:szCs w:val="22"/>
        </w:rPr>
        <w:t xml:space="preserve"> je navržena dle požadavků investora a provozovatele s ohledem na účel objektu – pobytové tábory pro děti školního věku</w:t>
      </w:r>
      <w:r w:rsidR="00794585" w:rsidRPr="00D313D9">
        <w:rPr>
          <w:rFonts w:ascii="Calibri" w:hAnsi="Calibri" w:cs="Calibri"/>
          <w:sz w:val="22"/>
          <w:szCs w:val="22"/>
        </w:rPr>
        <w:t>, 32 dětí + 4 vedoucí</w:t>
      </w:r>
      <w:r w:rsidRPr="00D313D9">
        <w:rPr>
          <w:rFonts w:ascii="Calibri" w:hAnsi="Calibri" w:cs="Calibri"/>
          <w:sz w:val="22"/>
          <w:szCs w:val="22"/>
        </w:rPr>
        <w:t xml:space="preserve">. </w:t>
      </w:r>
    </w:p>
    <w:p w14:paraId="2F26ECF6" w14:textId="1D66070E" w:rsidR="000229C9" w:rsidRPr="00D313D9" w:rsidRDefault="00581280" w:rsidP="000229C9">
      <w:pPr>
        <w:pStyle w:val="Odstavecseseznamem"/>
        <w:jc w:val="both"/>
        <w:rPr>
          <w:rFonts w:ascii="Calibri" w:hAnsi="Calibri" w:cs="Calibri"/>
          <w:sz w:val="22"/>
          <w:szCs w:val="22"/>
        </w:rPr>
      </w:pPr>
      <w:r w:rsidRPr="00D313D9">
        <w:rPr>
          <w:rFonts w:ascii="Calibri" w:hAnsi="Calibri" w:cs="Calibri"/>
          <w:sz w:val="22"/>
          <w:szCs w:val="22"/>
        </w:rPr>
        <w:t>V 1. NP</w:t>
      </w:r>
      <w:r w:rsidR="00794585" w:rsidRPr="00D313D9">
        <w:rPr>
          <w:rFonts w:ascii="Calibri" w:hAnsi="Calibri" w:cs="Calibri"/>
          <w:sz w:val="22"/>
          <w:szCs w:val="22"/>
        </w:rPr>
        <w:t xml:space="preserve"> je</w:t>
      </w:r>
      <w:r w:rsidRPr="00D313D9">
        <w:rPr>
          <w:rFonts w:ascii="Calibri" w:hAnsi="Calibri" w:cs="Calibri"/>
          <w:sz w:val="22"/>
          <w:szCs w:val="22"/>
        </w:rPr>
        <w:t xml:space="preserve"> umístěn</w:t>
      </w:r>
      <w:r w:rsidR="00794585" w:rsidRPr="00D313D9">
        <w:rPr>
          <w:rFonts w:ascii="Calibri" w:hAnsi="Calibri" w:cs="Calibri"/>
          <w:sz w:val="22"/>
          <w:szCs w:val="22"/>
        </w:rPr>
        <w:t xml:space="preserve">o zázemí a pobytová část – jídelna sloužící i jako společenská místnost, kuchyně s potřebným zázemím (sklady, soc. zařízení apod.), </w:t>
      </w:r>
      <w:r w:rsidRPr="00D313D9">
        <w:rPr>
          <w:rFonts w:ascii="Calibri" w:hAnsi="Calibri" w:cs="Calibri"/>
          <w:sz w:val="22"/>
          <w:szCs w:val="22"/>
        </w:rPr>
        <w:t>ošetřovna s izolačním pokojem</w:t>
      </w:r>
      <w:r w:rsidR="00794585" w:rsidRPr="00D313D9">
        <w:rPr>
          <w:rFonts w:ascii="Calibri" w:hAnsi="Calibri" w:cs="Calibri"/>
          <w:sz w:val="22"/>
          <w:szCs w:val="22"/>
        </w:rPr>
        <w:t xml:space="preserve"> s minimálně </w:t>
      </w:r>
      <w:r w:rsidR="00EE080E" w:rsidRPr="00D313D9">
        <w:rPr>
          <w:rFonts w:ascii="Calibri" w:hAnsi="Calibri" w:cs="Calibri"/>
          <w:sz w:val="22"/>
          <w:szCs w:val="22"/>
        </w:rPr>
        <w:t>čtyřmi</w:t>
      </w:r>
      <w:r w:rsidR="00794585" w:rsidRPr="00D313D9">
        <w:rPr>
          <w:rFonts w:ascii="Calibri" w:hAnsi="Calibri" w:cs="Calibri"/>
          <w:sz w:val="22"/>
          <w:szCs w:val="22"/>
        </w:rPr>
        <w:t xml:space="preserve"> lůžky</w:t>
      </w:r>
      <w:r w:rsidRPr="00D313D9">
        <w:rPr>
          <w:rFonts w:ascii="Calibri" w:hAnsi="Calibri" w:cs="Calibri"/>
          <w:sz w:val="22"/>
          <w:szCs w:val="22"/>
        </w:rPr>
        <w:t>, nezbytné sociální zařízení</w:t>
      </w:r>
      <w:r w:rsidR="000229C9" w:rsidRPr="00D313D9">
        <w:rPr>
          <w:rFonts w:ascii="Calibri" w:hAnsi="Calibri" w:cs="Calibri"/>
          <w:sz w:val="22"/>
          <w:szCs w:val="22"/>
        </w:rPr>
        <w:t xml:space="preserve"> sestávající se z toalet s umyvadlem</w:t>
      </w:r>
      <w:r w:rsidRPr="00D313D9">
        <w:rPr>
          <w:rFonts w:ascii="Calibri" w:hAnsi="Calibri" w:cs="Calibri"/>
          <w:sz w:val="22"/>
          <w:szCs w:val="22"/>
        </w:rPr>
        <w:t xml:space="preserve">, prádelna a technická místnost. </w:t>
      </w:r>
      <w:r w:rsidR="000229C9" w:rsidRPr="00D313D9">
        <w:rPr>
          <w:rFonts w:ascii="Calibri" w:hAnsi="Calibri" w:cs="Calibri"/>
          <w:sz w:val="22"/>
          <w:szCs w:val="22"/>
        </w:rPr>
        <w:t xml:space="preserve">Vybavení kuchyně bude obsahovat části / plochy pro pracování se špinavou zeleninou, čistou zeleninou, syrovým masem, tepelně opracovaným, mytí nádobí provozního a stolního. </w:t>
      </w:r>
    </w:p>
    <w:p w14:paraId="39F1A4BC" w14:textId="1871B07C" w:rsidR="002457B2" w:rsidRPr="00D313D9" w:rsidRDefault="00581280" w:rsidP="000229C9">
      <w:pPr>
        <w:pStyle w:val="Odstavecseseznamem"/>
        <w:jc w:val="both"/>
        <w:rPr>
          <w:rFonts w:ascii="Calibri" w:hAnsi="Calibri" w:cs="Calibri"/>
          <w:sz w:val="22"/>
          <w:szCs w:val="22"/>
        </w:rPr>
      </w:pPr>
      <w:r w:rsidRPr="00D313D9">
        <w:rPr>
          <w:rFonts w:ascii="Calibri" w:hAnsi="Calibri" w:cs="Calibri"/>
          <w:sz w:val="22"/>
          <w:szCs w:val="22"/>
        </w:rPr>
        <w:t xml:space="preserve">V 2. NP </w:t>
      </w:r>
      <w:r w:rsidR="00794585" w:rsidRPr="00D313D9">
        <w:rPr>
          <w:rFonts w:ascii="Calibri" w:hAnsi="Calibri" w:cs="Calibri"/>
          <w:sz w:val="22"/>
          <w:szCs w:val="22"/>
        </w:rPr>
        <w:t xml:space="preserve">je situovaná klidová část, tj. </w:t>
      </w:r>
      <w:r w:rsidRPr="00D313D9">
        <w:rPr>
          <w:rFonts w:ascii="Calibri" w:hAnsi="Calibri" w:cs="Calibri"/>
          <w:sz w:val="22"/>
          <w:szCs w:val="22"/>
        </w:rPr>
        <w:t xml:space="preserve">pokoje pro přespání a kompletní sociální zázemí (WC, umývárny). </w:t>
      </w:r>
      <w:r w:rsidR="00794585" w:rsidRPr="00D313D9">
        <w:rPr>
          <w:rFonts w:ascii="Calibri" w:hAnsi="Calibri" w:cs="Calibri"/>
          <w:sz w:val="22"/>
          <w:szCs w:val="22"/>
        </w:rPr>
        <w:t>Spaní dětí</w:t>
      </w:r>
      <w:r w:rsidR="002457B2" w:rsidRPr="00D313D9">
        <w:rPr>
          <w:rFonts w:ascii="Calibri" w:hAnsi="Calibri" w:cs="Calibri"/>
          <w:sz w:val="22"/>
          <w:szCs w:val="22"/>
        </w:rPr>
        <w:t xml:space="preserve"> i vedoucích</w:t>
      </w:r>
      <w:r w:rsidR="00794585" w:rsidRPr="00D313D9">
        <w:rPr>
          <w:rFonts w:ascii="Calibri" w:hAnsi="Calibri" w:cs="Calibri"/>
          <w:sz w:val="22"/>
          <w:szCs w:val="22"/>
        </w:rPr>
        <w:t xml:space="preserve"> bude v pokojích o maximálně čtyřech</w:t>
      </w:r>
      <w:r w:rsidR="00884A3A" w:rsidRPr="00D313D9">
        <w:rPr>
          <w:rFonts w:ascii="Calibri" w:hAnsi="Calibri" w:cs="Calibri"/>
          <w:sz w:val="22"/>
          <w:szCs w:val="22"/>
        </w:rPr>
        <w:t xml:space="preserve"> lůžkách, výjimečně o 5 lůžkách, je nutné dodržet velikost pokojů 2,5 m</w:t>
      </w:r>
      <w:r w:rsidR="00884A3A" w:rsidRPr="00D313D9">
        <w:rPr>
          <w:rFonts w:ascii="Calibri" w:hAnsi="Calibri" w:cs="Calibri"/>
          <w:sz w:val="22"/>
          <w:szCs w:val="22"/>
          <w:vertAlign w:val="superscript"/>
        </w:rPr>
        <w:t>2</w:t>
      </w:r>
      <w:r w:rsidR="00884A3A" w:rsidRPr="00D313D9">
        <w:rPr>
          <w:rFonts w:ascii="Calibri" w:hAnsi="Calibri" w:cs="Calibri"/>
          <w:sz w:val="22"/>
          <w:szCs w:val="22"/>
        </w:rPr>
        <w:t xml:space="preserve"> na 1 dítě (lůžko). </w:t>
      </w:r>
      <w:r w:rsidR="002457B2" w:rsidRPr="00D313D9">
        <w:rPr>
          <w:rFonts w:ascii="Calibri" w:hAnsi="Calibri" w:cs="Calibri"/>
          <w:sz w:val="22"/>
          <w:szCs w:val="22"/>
        </w:rPr>
        <w:t>Pokoje budou vybaveny postelemi</w:t>
      </w:r>
      <w:r w:rsidR="00884A3A" w:rsidRPr="00D313D9">
        <w:rPr>
          <w:rFonts w:ascii="Calibri" w:hAnsi="Calibri" w:cs="Calibri"/>
          <w:sz w:val="22"/>
          <w:szCs w:val="22"/>
        </w:rPr>
        <w:t>,</w:t>
      </w:r>
      <w:r w:rsidR="002457B2" w:rsidRPr="00D313D9">
        <w:rPr>
          <w:rFonts w:ascii="Calibri" w:hAnsi="Calibri" w:cs="Calibri"/>
          <w:sz w:val="22"/>
          <w:szCs w:val="22"/>
        </w:rPr>
        <w:t> odkládacími stolky</w:t>
      </w:r>
      <w:r w:rsidR="00884A3A" w:rsidRPr="00D313D9">
        <w:rPr>
          <w:rFonts w:ascii="Calibri" w:hAnsi="Calibri" w:cs="Calibri"/>
          <w:sz w:val="22"/>
          <w:szCs w:val="22"/>
        </w:rPr>
        <w:t xml:space="preserve"> (poličkami)</w:t>
      </w:r>
      <w:r w:rsidR="002457B2" w:rsidRPr="00D313D9">
        <w:rPr>
          <w:rFonts w:ascii="Calibri" w:hAnsi="Calibri" w:cs="Calibri"/>
          <w:sz w:val="22"/>
          <w:szCs w:val="22"/>
        </w:rPr>
        <w:t xml:space="preserve"> s lampičkou a šatní skříní pro každé dítě / vedoucího. Sociální zařízení budou uzpůsobeny tak, aby jednotlivé sprchy byly vzájemně odděleny.  </w:t>
      </w:r>
    </w:p>
    <w:p w14:paraId="5B5EDF69" w14:textId="31C6DC8B" w:rsidR="00581280" w:rsidRPr="00D313D9" w:rsidRDefault="002457B2" w:rsidP="00B35F44">
      <w:pPr>
        <w:pStyle w:val="Odstavecseseznamem"/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D313D9">
        <w:rPr>
          <w:rFonts w:ascii="Calibri" w:hAnsi="Calibri" w:cs="Calibri"/>
          <w:sz w:val="22"/>
          <w:szCs w:val="22"/>
        </w:rPr>
        <w:t xml:space="preserve">Maximální výška nadezdívky v podkroví je přípustná 1,0 m od čisté podlahy. </w:t>
      </w:r>
      <w:r w:rsidR="00794585" w:rsidRPr="00D313D9">
        <w:rPr>
          <w:rFonts w:ascii="Calibri" w:hAnsi="Calibri" w:cs="Calibri"/>
          <w:sz w:val="22"/>
          <w:szCs w:val="22"/>
        </w:rPr>
        <w:t xml:space="preserve">   </w:t>
      </w:r>
    </w:p>
    <w:p w14:paraId="7B5A7938" w14:textId="6BDF805A" w:rsidR="000229C9" w:rsidRPr="00D313D9" w:rsidRDefault="000229C9" w:rsidP="000229C9">
      <w:pPr>
        <w:pStyle w:val="Odstavecseseznamem"/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D313D9">
        <w:rPr>
          <w:rFonts w:ascii="Calibri" w:hAnsi="Calibri" w:cs="Calibri"/>
          <w:sz w:val="22"/>
          <w:szCs w:val="22"/>
        </w:rPr>
        <w:t>V rámci předmětné stavby je navrženo vnitřní schodiště pro překonání výškové úrovně mezi podlažími. Schodiště je navrženo jako dvouramenné přímé s</w:t>
      </w:r>
      <w:r w:rsidR="001B22C2" w:rsidRPr="00D313D9">
        <w:rPr>
          <w:rFonts w:ascii="Calibri" w:hAnsi="Calibri" w:cs="Calibri"/>
          <w:sz w:val="22"/>
          <w:szCs w:val="22"/>
        </w:rPr>
        <w:t> </w:t>
      </w:r>
      <w:r w:rsidRPr="00D313D9">
        <w:rPr>
          <w:rFonts w:ascii="Calibri" w:hAnsi="Calibri" w:cs="Calibri"/>
          <w:sz w:val="22"/>
          <w:szCs w:val="22"/>
        </w:rPr>
        <w:t>mezipodestou</w:t>
      </w:r>
      <w:r w:rsidR="001B22C2" w:rsidRPr="00D313D9">
        <w:rPr>
          <w:rFonts w:ascii="Calibri" w:hAnsi="Calibri" w:cs="Calibri"/>
          <w:sz w:val="22"/>
          <w:szCs w:val="22"/>
        </w:rPr>
        <w:t>, s podstupnicemi</w:t>
      </w:r>
      <w:r w:rsidRPr="00D313D9">
        <w:rPr>
          <w:rFonts w:ascii="Calibri" w:hAnsi="Calibri" w:cs="Calibri"/>
          <w:sz w:val="22"/>
          <w:szCs w:val="22"/>
        </w:rPr>
        <w:t>.</w:t>
      </w:r>
    </w:p>
    <w:p w14:paraId="0A2CC660" w14:textId="36224FD9" w:rsidR="00581280" w:rsidRPr="00D313D9" w:rsidRDefault="00581280" w:rsidP="00581280">
      <w:pPr>
        <w:pStyle w:val="Odstavecseseznamem"/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D313D9">
        <w:rPr>
          <w:rFonts w:ascii="Calibri" w:hAnsi="Calibri" w:cs="Calibri"/>
          <w:sz w:val="22"/>
          <w:szCs w:val="22"/>
        </w:rPr>
        <w:t>Pergola</w:t>
      </w:r>
      <w:r w:rsidR="000229C9" w:rsidRPr="00D313D9">
        <w:rPr>
          <w:rFonts w:ascii="Calibri" w:hAnsi="Calibri" w:cs="Calibri"/>
          <w:sz w:val="22"/>
          <w:szCs w:val="22"/>
        </w:rPr>
        <w:t>, umístěna v ploše nádvoří,</w:t>
      </w:r>
      <w:r w:rsidRPr="00D313D9">
        <w:rPr>
          <w:rFonts w:ascii="Calibri" w:hAnsi="Calibri" w:cs="Calibri"/>
          <w:sz w:val="22"/>
          <w:szCs w:val="22"/>
        </w:rPr>
        <w:t xml:space="preserve"> </w:t>
      </w:r>
      <w:r w:rsidR="000229C9" w:rsidRPr="00D313D9">
        <w:rPr>
          <w:rFonts w:ascii="Calibri" w:hAnsi="Calibri" w:cs="Calibri"/>
          <w:sz w:val="22"/>
          <w:szCs w:val="22"/>
        </w:rPr>
        <w:t xml:space="preserve">bude </w:t>
      </w:r>
      <w:r w:rsidRPr="00D313D9">
        <w:rPr>
          <w:rFonts w:ascii="Calibri" w:hAnsi="Calibri" w:cs="Calibri"/>
          <w:sz w:val="22"/>
          <w:szCs w:val="22"/>
        </w:rPr>
        <w:t xml:space="preserve">řešena běžným způsobem </w:t>
      </w:r>
      <w:r w:rsidR="005B28DC">
        <w:rPr>
          <w:rFonts w:ascii="Calibri" w:hAnsi="Calibri" w:cs="Calibri"/>
          <w:sz w:val="22"/>
          <w:szCs w:val="22"/>
        </w:rPr>
        <w:t>z nehořlavého materiálu</w:t>
      </w:r>
      <w:r w:rsidRPr="00D313D9">
        <w:rPr>
          <w:rFonts w:ascii="Calibri" w:hAnsi="Calibri" w:cs="Calibri"/>
          <w:sz w:val="22"/>
          <w:szCs w:val="22"/>
        </w:rPr>
        <w:t>, bez zastřešení, obdélníkový půdorys, “krokve“ s funkcí slunolamů.</w:t>
      </w:r>
    </w:p>
    <w:p w14:paraId="09D29068" w14:textId="1D8C84F7" w:rsidR="000229C9" w:rsidRPr="00D313D9" w:rsidRDefault="000229C9" w:rsidP="00581280">
      <w:pPr>
        <w:pStyle w:val="Odstavecseseznamem"/>
        <w:numPr>
          <w:ilvl w:val="0"/>
          <w:numId w:val="4"/>
        </w:numPr>
        <w:jc w:val="both"/>
        <w:rPr>
          <w:rFonts w:ascii="Calibri" w:hAnsi="Calibri" w:cs="Calibri"/>
          <w:b/>
          <w:sz w:val="22"/>
          <w:szCs w:val="22"/>
        </w:rPr>
      </w:pPr>
      <w:r w:rsidRPr="00D313D9">
        <w:rPr>
          <w:rFonts w:ascii="Calibri" w:hAnsi="Calibri" w:cs="Calibri"/>
          <w:b/>
          <w:sz w:val="22"/>
          <w:szCs w:val="22"/>
        </w:rPr>
        <w:t>Venkovní povrchy</w:t>
      </w:r>
      <w:r w:rsidRPr="00D313D9">
        <w:rPr>
          <w:rFonts w:ascii="Calibri" w:hAnsi="Calibri" w:cs="Calibri"/>
          <w:sz w:val="22"/>
          <w:szCs w:val="22"/>
        </w:rPr>
        <w:t xml:space="preserve"> objektu budou v následujícím provedení:</w:t>
      </w:r>
    </w:p>
    <w:p w14:paraId="6917B6D6" w14:textId="58E950EE" w:rsidR="00581280" w:rsidRPr="00D313D9" w:rsidRDefault="00581280" w:rsidP="000229C9">
      <w:pPr>
        <w:pStyle w:val="Odstavecseseznamem"/>
        <w:jc w:val="both"/>
        <w:rPr>
          <w:rFonts w:ascii="Calibri" w:hAnsi="Calibri" w:cs="Calibri"/>
          <w:sz w:val="22"/>
          <w:szCs w:val="22"/>
        </w:rPr>
      </w:pPr>
      <w:r w:rsidRPr="00D313D9">
        <w:rPr>
          <w:rFonts w:ascii="Calibri" w:hAnsi="Calibri" w:cs="Calibri"/>
          <w:sz w:val="22"/>
          <w:szCs w:val="22"/>
        </w:rPr>
        <w:t xml:space="preserve">Sokl objektu bude opatřen kamenným obkladem v přírodní šedé nebo pískové barvě. </w:t>
      </w:r>
    </w:p>
    <w:p w14:paraId="4DCE2CCD" w14:textId="44955223" w:rsidR="00581280" w:rsidRPr="00D313D9" w:rsidRDefault="00581280" w:rsidP="005B7DAB">
      <w:pPr>
        <w:pStyle w:val="Odstavecseseznamem"/>
        <w:jc w:val="both"/>
        <w:rPr>
          <w:rFonts w:ascii="Calibri" w:hAnsi="Calibri" w:cs="Calibri"/>
          <w:sz w:val="22"/>
          <w:szCs w:val="22"/>
        </w:rPr>
      </w:pPr>
      <w:r w:rsidRPr="00D313D9">
        <w:rPr>
          <w:rFonts w:ascii="Calibri" w:hAnsi="Calibri" w:cs="Calibri"/>
          <w:sz w:val="22"/>
          <w:szCs w:val="22"/>
        </w:rPr>
        <w:t xml:space="preserve">Střešní krytina </w:t>
      </w:r>
      <w:r w:rsidR="00D32F68" w:rsidRPr="00D313D9">
        <w:rPr>
          <w:rFonts w:ascii="Calibri" w:hAnsi="Calibri" w:cs="Calibri"/>
          <w:sz w:val="22"/>
          <w:szCs w:val="22"/>
        </w:rPr>
        <w:t xml:space="preserve">bude z falcovaného plechu v barvě šedé RAL 9006, </w:t>
      </w:r>
      <w:r w:rsidR="005C4277" w:rsidRPr="00D313D9">
        <w:rPr>
          <w:rFonts w:ascii="Calibri" w:hAnsi="Calibri" w:cs="Calibri"/>
          <w:sz w:val="22"/>
          <w:szCs w:val="22"/>
        </w:rPr>
        <w:t>v matném provedení</w:t>
      </w:r>
      <w:r w:rsidR="00D32F68" w:rsidRPr="00D313D9">
        <w:rPr>
          <w:rFonts w:ascii="Calibri" w:hAnsi="Calibri" w:cs="Calibri"/>
          <w:sz w:val="22"/>
          <w:szCs w:val="22"/>
        </w:rPr>
        <w:t xml:space="preserve"> barvy.  Oplechování všech částí střechy</w:t>
      </w:r>
      <w:r w:rsidR="005C4277" w:rsidRPr="00D313D9">
        <w:rPr>
          <w:rFonts w:ascii="Calibri" w:hAnsi="Calibri" w:cs="Calibri"/>
          <w:sz w:val="22"/>
          <w:szCs w:val="22"/>
        </w:rPr>
        <w:t xml:space="preserve"> a venkovní parapety oken</w:t>
      </w:r>
      <w:r w:rsidR="00D32F68" w:rsidRPr="00D313D9">
        <w:rPr>
          <w:rFonts w:ascii="Calibri" w:hAnsi="Calibri" w:cs="Calibri"/>
          <w:sz w:val="22"/>
          <w:szCs w:val="22"/>
        </w:rPr>
        <w:t xml:space="preserve"> bud</w:t>
      </w:r>
      <w:r w:rsidR="009C0F38" w:rsidRPr="00D313D9">
        <w:rPr>
          <w:rFonts w:ascii="Calibri" w:hAnsi="Calibri" w:cs="Calibri"/>
          <w:sz w:val="22"/>
          <w:szCs w:val="22"/>
        </w:rPr>
        <w:t>ou</w:t>
      </w:r>
      <w:r w:rsidR="00D32F68" w:rsidRPr="00D313D9">
        <w:rPr>
          <w:rFonts w:ascii="Calibri" w:hAnsi="Calibri" w:cs="Calibri"/>
          <w:sz w:val="22"/>
          <w:szCs w:val="22"/>
        </w:rPr>
        <w:t xml:space="preserve"> v</w:t>
      </w:r>
      <w:r w:rsidR="009C0F38" w:rsidRPr="00D313D9">
        <w:rPr>
          <w:rFonts w:ascii="Calibri" w:hAnsi="Calibri" w:cs="Calibri"/>
          <w:sz w:val="22"/>
          <w:szCs w:val="22"/>
        </w:rPr>
        <w:t xml:space="preserve">e stejném materiálovém a barevném </w:t>
      </w:r>
      <w:r w:rsidR="00D32F68" w:rsidRPr="00D313D9">
        <w:rPr>
          <w:rFonts w:ascii="Calibri" w:hAnsi="Calibri" w:cs="Calibri"/>
          <w:sz w:val="22"/>
          <w:szCs w:val="22"/>
        </w:rPr>
        <w:t>provedení</w:t>
      </w:r>
      <w:r w:rsidR="009C0F38" w:rsidRPr="00D313D9">
        <w:rPr>
          <w:rFonts w:ascii="Calibri" w:hAnsi="Calibri" w:cs="Calibri"/>
          <w:sz w:val="22"/>
          <w:szCs w:val="22"/>
        </w:rPr>
        <w:t xml:space="preserve"> jako střešní krytina. </w:t>
      </w:r>
      <w:r w:rsidR="00D32F68" w:rsidRPr="00D313D9">
        <w:rPr>
          <w:rFonts w:ascii="Calibri" w:hAnsi="Calibri" w:cs="Calibri"/>
          <w:sz w:val="22"/>
          <w:szCs w:val="22"/>
        </w:rPr>
        <w:t xml:space="preserve"> </w:t>
      </w:r>
    </w:p>
    <w:p w14:paraId="79998504" w14:textId="5C889E30" w:rsidR="00581280" w:rsidRPr="00D313D9" w:rsidRDefault="00581280" w:rsidP="00D32F68">
      <w:pPr>
        <w:pStyle w:val="Odstavecseseznamem"/>
        <w:jc w:val="both"/>
        <w:rPr>
          <w:rFonts w:ascii="Calibri" w:hAnsi="Calibri" w:cs="Calibri"/>
          <w:sz w:val="22"/>
          <w:szCs w:val="22"/>
        </w:rPr>
      </w:pPr>
      <w:r w:rsidRPr="00D313D9">
        <w:rPr>
          <w:rFonts w:ascii="Calibri" w:hAnsi="Calibri" w:cs="Calibri"/>
          <w:sz w:val="22"/>
          <w:szCs w:val="22"/>
        </w:rPr>
        <w:t xml:space="preserve">Okna a </w:t>
      </w:r>
      <w:r w:rsidR="00D32F68" w:rsidRPr="00D313D9">
        <w:rPr>
          <w:rFonts w:ascii="Calibri" w:hAnsi="Calibri" w:cs="Calibri"/>
          <w:sz w:val="22"/>
          <w:szCs w:val="22"/>
        </w:rPr>
        <w:t xml:space="preserve">venkovní </w:t>
      </w:r>
      <w:r w:rsidRPr="00D313D9">
        <w:rPr>
          <w:rFonts w:ascii="Calibri" w:hAnsi="Calibri" w:cs="Calibri"/>
          <w:sz w:val="22"/>
          <w:szCs w:val="22"/>
        </w:rPr>
        <w:t>dveře</w:t>
      </w:r>
      <w:r w:rsidR="00D32F68" w:rsidRPr="00D313D9">
        <w:rPr>
          <w:rFonts w:ascii="Calibri" w:hAnsi="Calibri" w:cs="Calibri"/>
          <w:sz w:val="22"/>
          <w:szCs w:val="22"/>
        </w:rPr>
        <w:t xml:space="preserve"> budou dřevěné,</w:t>
      </w:r>
      <w:r w:rsidRPr="00D313D9">
        <w:rPr>
          <w:rFonts w:ascii="Calibri" w:hAnsi="Calibri" w:cs="Calibri"/>
          <w:sz w:val="22"/>
          <w:szCs w:val="22"/>
        </w:rPr>
        <w:t xml:space="preserve"> v barvě </w:t>
      </w:r>
      <w:r w:rsidR="00D32F68" w:rsidRPr="00D313D9">
        <w:rPr>
          <w:rFonts w:ascii="Calibri" w:hAnsi="Calibri" w:cs="Calibri"/>
          <w:sz w:val="22"/>
          <w:szCs w:val="22"/>
        </w:rPr>
        <w:t>pískové, vstupní dveře v barvě tmavě zelené</w:t>
      </w:r>
      <w:r w:rsidRPr="00D313D9">
        <w:rPr>
          <w:rFonts w:ascii="Calibri" w:hAnsi="Calibri" w:cs="Calibri"/>
          <w:sz w:val="22"/>
          <w:szCs w:val="22"/>
        </w:rPr>
        <w:t xml:space="preserve">. </w:t>
      </w:r>
      <w:r w:rsidR="00D1013A" w:rsidRPr="00D313D9">
        <w:rPr>
          <w:rFonts w:ascii="Calibri" w:hAnsi="Calibri" w:cs="Calibri"/>
          <w:sz w:val="22"/>
          <w:szCs w:val="22"/>
        </w:rPr>
        <w:t>Okna</w:t>
      </w:r>
      <w:r w:rsidR="009C0F38" w:rsidRPr="00D313D9">
        <w:rPr>
          <w:rFonts w:ascii="Calibri" w:hAnsi="Calibri" w:cs="Calibri"/>
          <w:sz w:val="22"/>
          <w:szCs w:val="22"/>
        </w:rPr>
        <w:t>, dle knihy místností,</w:t>
      </w:r>
      <w:r w:rsidR="00D32F68" w:rsidRPr="00D313D9">
        <w:rPr>
          <w:rFonts w:ascii="Calibri" w:hAnsi="Calibri" w:cs="Calibri"/>
          <w:sz w:val="22"/>
          <w:szCs w:val="22"/>
        </w:rPr>
        <w:t xml:space="preserve"> budou </w:t>
      </w:r>
      <w:r w:rsidR="009C0F38" w:rsidRPr="00D313D9">
        <w:rPr>
          <w:rFonts w:ascii="Calibri" w:hAnsi="Calibri" w:cs="Calibri"/>
          <w:sz w:val="22"/>
          <w:szCs w:val="22"/>
        </w:rPr>
        <w:t xml:space="preserve">případně </w:t>
      </w:r>
      <w:r w:rsidR="00D1013A" w:rsidRPr="00D313D9">
        <w:rPr>
          <w:rFonts w:ascii="Calibri" w:hAnsi="Calibri" w:cs="Calibri"/>
          <w:sz w:val="22"/>
          <w:szCs w:val="22"/>
        </w:rPr>
        <w:t>s</w:t>
      </w:r>
      <w:r w:rsidR="00D32F68" w:rsidRPr="00D313D9">
        <w:rPr>
          <w:rFonts w:ascii="Calibri" w:hAnsi="Calibri" w:cs="Calibri"/>
          <w:sz w:val="22"/>
          <w:szCs w:val="22"/>
        </w:rPr>
        <w:t xml:space="preserve"> vnitřními</w:t>
      </w:r>
      <w:r w:rsidR="00D1013A" w:rsidRPr="00D313D9">
        <w:rPr>
          <w:rFonts w:ascii="Calibri" w:hAnsi="Calibri" w:cs="Calibri"/>
          <w:sz w:val="22"/>
          <w:szCs w:val="22"/>
        </w:rPr>
        <w:t xml:space="preserve"> stínícími prvky.</w:t>
      </w:r>
      <w:r w:rsidR="00D32F68" w:rsidRPr="00D313D9">
        <w:rPr>
          <w:rFonts w:ascii="Calibri" w:hAnsi="Calibri" w:cs="Calibri"/>
          <w:sz w:val="22"/>
          <w:szCs w:val="22"/>
        </w:rPr>
        <w:t xml:space="preserve"> </w:t>
      </w:r>
      <w:r w:rsidR="00D1013A" w:rsidRPr="00D313D9">
        <w:rPr>
          <w:rFonts w:ascii="Calibri" w:hAnsi="Calibri" w:cs="Calibri"/>
          <w:sz w:val="22"/>
          <w:szCs w:val="22"/>
        </w:rPr>
        <w:t xml:space="preserve">  </w:t>
      </w:r>
    </w:p>
    <w:p w14:paraId="63FD975F" w14:textId="002987C2" w:rsidR="005C4277" w:rsidRPr="00D313D9" w:rsidRDefault="005C4277" w:rsidP="005C4277">
      <w:pPr>
        <w:pStyle w:val="Odstavecseseznamem"/>
        <w:jc w:val="both"/>
        <w:rPr>
          <w:rFonts w:ascii="Calibri" w:hAnsi="Calibri" w:cs="Calibri"/>
          <w:sz w:val="22"/>
          <w:szCs w:val="22"/>
        </w:rPr>
      </w:pPr>
      <w:r w:rsidRPr="00D313D9">
        <w:rPr>
          <w:rFonts w:ascii="Calibri" w:hAnsi="Calibri" w:cs="Calibri"/>
          <w:sz w:val="22"/>
          <w:szCs w:val="22"/>
        </w:rPr>
        <w:t xml:space="preserve">Venkovní fasáda bude točená probarvená omítka s velikostí zrna 2 mm, barva lomená bílá.   </w:t>
      </w:r>
    </w:p>
    <w:p w14:paraId="42E00E73" w14:textId="5449DBAB" w:rsidR="00581280" w:rsidRPr="00D313D9" w:rsidRDefault="00581280" w:rsidP="005C4277">
      <w:pPr>
        <w:pStyle w:val="Odstavecseseznamem"/>
        <w:jc w:val="both"/>
        <w:rPr>
          <w:rFonts w:ascii="Calibri" w:hAnsi="Calibri" w:cs="Calibri"/>
          <w:sz w:val="22"/>
          <w:szCs w:val="22"/>
        </w:rPr>
      </w:pPr>
      <w:r w:rsidRPr="00D313D9">
        <w:rPr>
          <w:rFonts w:ascii="Calibri" w:hAnsi="Calibri" w:cs="Calibri"/>
          <w:sz w:val="22"/>
          <w:szCs w:val="22"/>
        </w:rPr>
        <w:t xml:space="preserve">Dřevěné pohledové prvky krovu budou opatřeny lazurovacím nátěrem v barvě </w:t>
      </w:r>
      <w:r w:rsidR="00945C01" w:rsidRPr="00D313D9">
        <w:rPr>
          <w:rFonts w:ascii="Calibri" w:hAnsi="Calibri" w:cs="Calibri"/>
          <w:sz w:val="22"/>
          <w:szCs w:val="22"/>
        </w:rPr>
        <w:t>oken</w:t>
      </w:r>
      <w:r w:rsidRPr="00D313D9">
        <w:rPr>
          <w:rFonts w:ascii="Calibri" w:hAnsi="Calibri" w:cs="Calibri"/>
          <w:sz w:val="22"/>
          <w:szCs w:val="22"/>
        </w:rPr>
        <w:t>.</w:t>
      </w:r>
    </w:p>
    <w:p w14:paraId="6CBBB6A6" w14:textId="0A310452" w:rsidR="001B22C2" w:rsidRPr="00D313D9" w:rsidRDefault="001B22C2" w:rsidP="001B22C2">
      <w:pPr>
        <w:pStyle w:val="Odstavecseseznamem"/>
        <w:numPr>
          <w:ilvl w:val="0"/>
          <w:numId w:val="4"/>
        </w:numPr>
        <w:jc w:val="both"/>
        <w:rPr>
          <w:rFonts w:ascii="Calibri" w:hAnsi="Calibri" w:cs="Calibri"/>
          <w:b/>
          <w:sz w:val="22"/>
          <w:szCs w:val="22"/>
        </w:rPr>
      </w:pPr>
      <w:r w:rsidRPr="00D313D9">
        <w:rPr>
          <w:rFonts w:ascii="Calibri" w:hAnsi="Calibri" w:cs="Calibri"/>
          <w:b/>
          <w:sz w:val="22"/>
          <w:szCs w:val="22"/>
        </w:rPr>
        <w:t>Vnitřní povrchy a materiály</w:t>
      </w:r>
      <w:r w:rsidRPr="00D313D9">
        <w:rPr>
          <w:rFonts w:ascii="Calibri" w:hAnsi="Calibri" w:cs="Calibri"/>
          <w:sz w:val="22"/>
          <w:szCs w:val="22"/>
        </w:rPr>
        <w:t xml:space="preserve"> objektu budou </w:t>
      </w:r>
      <w:r w:rsidR="005969FC" w:rsidRPr="00D313D9">
        <w:rPr>
          <w:rFonts w:ascii="Calibri" w:hAnsi="Calibri" w:cs="Calibri"/>
          <w:sz w:val="22"/>
          <w:szCs w:val="22"/>
        </w:rPr>
        <w:t>dle knihy standardů</w:t>
      </w:r>
      <w:r w:rsidR="009C0F38" w:rsidRPr="00D313D9">
        <w:rPr>
          <w:rFonts w:ascii="Calibri" w:hAnsi="Calibri" w:cs="Calibri"/>
          <w:sz w:val="22"/>
          <w:szCs w:val="22"/>
        </w:rPr>
        <w:t xml:space="preserve"> a knihy místností</w:t>
      </w:r>
      <w:r w:rsidR="005969FC" w:rsidRPr="00D313D9">
        <w:rPr>
          <w:rFonts w:ascii="Calibri" w:hAnsi="Calibri" w:cs="Calibri"/>
          <w:sz w:val="22"/>
          <w:szCs w:val="22"/>
        </w:rPr>
        <w:t xml:space="preserve">. </w:t>
      </w:r>
    </w:p>
    <w:p w14:paraId="55546FA7" w14:textId="77777777" w:rsidR="00ED4705" w:rsidRPr="00D313D9" w:rsidRDefault="00ED4705" w:rsidP="00ED4705">
      <w:pPr>
        <w:pStyle w:val="Odstavecseseznamem"/>
        <w:jc w:val="both"/>
        <w:rPr>
          <w:rFonts w:ascii="Calibri" w:hAnsi="Calibri" w:cs="Calibri"/>
          <w:sz w:val="22"/>
          <w:szCs w:val="22"/>
        </w:rPr>
      </w:pPr>
    </w:p>
    <w:p w14:paraId="58ABD438" w14:textId="77777777" w:rsidR="00581280" w:rsidRPr="00D313D9" w:rsidRDefault="00581280" w:rsidP="00BA58ED">
      <w:pPr>
        <w:jc w:val="both"/>
        <w:rPr>
          <w:rFonts w:ascii="Calibri" w:hAnsi="Calibri" w:cs="Calibri"/>
          <w:sz w:val="22"/>
          <w:szCs w:val="22"/>
        </w:rPr>
      </w:pPr>
    </w:p>
    <w:p w14:paraId="49D15510" w14:textId="54E72001" w:rsidR="002879BA" w:rsidRPr="00D313D9" w:rsidRDefault="002879BA" w:rsidP="00BA58ED">
      <w:pPr>
        <w:jc w:val="both"/>
        <w:rPr>
          <w:rFonts w:ascii="Calibri" w:hAnsi="Calibri" w:cs="Calibri"/>
          <w:sz w:val="22"/>
          <w:szCs w:val="22"/>
        </w:rPr>
      </w:pPr>
      <w:r w:rsidRPr="00D313D9">
        <w:rPr>
          <w:rFonts w:ascii="Calibri" w:hAnsi="Calibri" w:cs="Calibri"/>
          <w:sz w:val="22"/>
          <w:szCs w:val="22"/>
        </w:rPr>
        <w:t xml:space="preserve">Dodavatelé jsou zodpovědní za přesnost, úplnost a spolehlivost jimi předložených </w:t>
      </w:r>
      <w:r w:rsidR="005B28DC">
        <w:rPr>
          <w:rFonts w:ascii="Calibri" w:hAnsi="Calibri" w:cs="Calibri"/>
          <w:sz w:val="22"/>
          <w:szCs w:val="22"/>
        </w:rPr>
        <w:t xml:space="preserve">návrhů a </w:t>
      </w:r>
      <w:r w:rsidRPr="00D313D9">
        <w:rPr>
          <w:rFonts w:ascii="Calibri" w:hAnsi="Calibri" w:cs="Calibri"/>
          <w:sz w:val="22"/>
          <w:szCs w:val="22"/>
        </w:rPr>
        <w:t>modelů a v</w:t>
      </w:r>
      <w:r w:rsidR="005B28DC">
        <w:rPr>
          <w:rFonts w:ascii="Calibri" w:hAnsi="Calibri" w:cs="Calibri"/>
          <w:sz w:val="22"/>
          <w:szCs w:val="22"/>
        </w:rPr>
        <w:t> </w:t>
      </w:r>
      <w:r w:rsidRPr="00D313D9">
        <w:rPr>
          <w:rFonts w:ascii="Calibri" w:hAnsi="Calibri" w:cs="Calibri"/>
          <w:sz w:val="22"/>
          <w:szCs w:val="22"/>
        </w:rPr>
        <w:t xml:space="preserve">případě </w:t>
      </w:r>
      <w:r w:rsidR="00575901" w:rsidRPr="00D313D9">
        <w:rPr>
          <w:rFonts w:ascii="Calibri" w:hAnsi="Calibri" w:cs="Calibri"/>
          <w:sz w:val="22"/>
          <w:szCs w:val="22"/>
        </w:rPr>
        <w:t>výběru jejich nabídky</w:t>
      </w:r>
      <w:r w:rsidRPr="00D313D9">
        <w:rPr>
          <w:rFonts w:ascii="Calibri" w:hAnsi="Calibri" w:cs="Calibri"/>
          <w:sz w:val="22"/>
          <w:szCs w:val="22"/>
        </w:rPr>
        <w:t xml:space="preserve"> jim tak nebude umožněno činit dodatečné úpravy nabídky, vyjma situace, kdy o</w:t>
      </w:r>
      <w:r w:rsidR="00575901" w:rsidRPr="00D313D9">
        <w:rPr>
          <w:rFonts w:ascii="Calibri" w:hAnsi="Calibri" w:cs="Calibri"/>
          <w:sz w:val="22"/>
          <w:szCs w:val="22"/>
        </w:rPr>
        <w:t> </w:t>
      </w:r>
      <w:r w:rsidRPr="00D313D9">
        <w:rPr>
          <w:rFonts w:ascii="Calibri" w:hAnsi="Calibri" w:cs="Calibri"/>
          <w:sz w:val="22"/>
          <w:szCs w:val="22"/>
        </w:rPr>
        <w:t>tuto změnu Zadavatel výslovně požádá.</w:t>
      </w:r>
    </w:p>
    <w:sectPr w:rsidR="002879BA" w:rsidRPr="00D313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B94193"/>
    <w:multiLevelType w:val="hybridMultilevel"/>
    <w:tmpl w:val="A7BC6934"/>
    <w:lvl w:ilvl="0" w:tplc="CAFA4E3C"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C33695"/>
    <w:multiLevelType w:val="hybridMultilevel"/>
    <w:tmpl w:val="6EE003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4D8A5DC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D45471"/>
    <w:multiLevelType w:val="hybridMultilevel"/>
    <w:tmpl w:val="DC6EED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790484"/>
    <w:multiLevelType w:val="hybridMultilevel"/>
    <w:tmpl w:val="2AFE99B4"/>
    <w:lvl w:ilvl="0" w:tplc="7F0EBE4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173A27"/>
    <w:multiLevelType w:val="hybridMultilevel"/>
    <w:tmpl w:val="D7545CFC"/>
    <w:lvl w:ilvl="0" w:tplc="CAFA4E3C"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917C18"/>
    <w:multiLevelType w:val="hybridMultilevel"/>
    <w:tmpl w:val="DC6EEDB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CA5D23"/>
    <w:multiLevelType w:val="hybridMultilevel"/>
    <w:tmpl w:val="7F463526"/>
    <w:lvl w:ilvl="0" w:tplc="7F0EBE4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0491762">
    <w:abstractNumId w:val="1"/>
  </w:num>
  <w:num w:numId="2" w16cid:durableId="1432748374">
    <w:abstractNumId w:val="4"/>
  </w:num>
  <w:num w:numId="3" w16cid:durableId="1638875765">
    <w:abstractNumId w:val="0"/>
  </w:num>
  <w:num w:numId="4" w16cid:durableId="1170756638">
    <w:abstractNumId w:val="3"/>
  </w:num>
  <w:num w:numId="5" w16cid:durableId="678316428">
    <w:abstractNumId w:val="2"/>
  </w:num>
  <w:num w:numId="6" w16cid:durableId="1541091417">
    <w:abstractNumId w:val="5"/>
  </w:num>
  <w:num w:numId="7" w16cid:durableId="14813606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58ED"/>
    <w:rsid w:val="000229C9"/>
    <w:rsid w:val="00082223"/>
    <w:rsid w:val="00082D8B"/>
    <w:rsid w:val="0009155A"/>
    <w:rsid w:val="000D0618"/>
    <w:rsid w:val="00164722"/>
    <w:rsid w:val="001B22C2"/>
    <w:rsid w:val="00234CCC"/>
    <w:rsid w:val="002457B2"/>
    <w:rsid w:val="002879BA"/>
    <w:rsid w:val="003649A4"/>
    <w:rsid w:val="003D61DD"/>
    <w:rsid w:val="004A48A5"/>
    <w:rsid w:val="00527F9A"/>
    <w:rsid w:val="00575901"/>
    <w:rsid w:val="00581280"/>
    <w:rsid w:val="005969FC"/>
    <w:rsid w:val="005B28DC"/>
    <w:rsid w:val="005B7DAB"/>
    <w:rsid w:val="005C4277"/>
    <w:rsid w:val="00794585"/>
    <w:rsid w:val="00884A3A"/>
    <w:rsid w:val="00916E22"/>
    <w:rsid w:val="009223C3"/>
    <w:rsid w:val="00945C01"/>
    <w:rsid w:val="00965833"/>
    <w:rsid w:val="009664F6"/>
    <w:rsid w:val="009B77FB"/>
    <w:rsid w:val="009C0F38"/>
    <w:rsid w:val="00B35F44"/>
    <w:rsid w:val="00B53D9F"/>
    <w:rsid w:val="00B65FE8"/>
    <w:rsid w:val="00BA58ED"/>
    <w:rsid w:val="00D1013A"/>
    <w:rsid w:val="00D313D9"/>
    <w:rsid w:val="00D32F68"/>
    <w:rsid w:val="00ED4705"/>
    <w:rsid w:val="00EE080E"/>
    <w:rsid w:val="00F30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6445E"/>
  <w15:chartTrackingRefBased/>
  <w15:docId w15:val="{CAEF68F7-9815-4578-9BA2-F6790A520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BA58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A58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A58E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A58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A58E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A58E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A58E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A58E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A58E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A58E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A58E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A58E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A58ED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A58ED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A58ED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A58ED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A58ED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A58ED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BA58E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A58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A58E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BA58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BA58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BA58ED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BA58ED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BA58ED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A58E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A58ED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BA58ED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BA58E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819</Words>
  <Characters>4835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Ivo Macek</dc:creator>
  <cp:keywords/>
  <dc:description/>
  <cp:lastModifiedBy>Ivo Macek</cp:lastModifiedBy>
  <cp:revision>2</cp:revision>
  <dcterms:created xsi:type="dcterms:W3CDTF">2025-08-14T22:03:00Z</dcterms:created>
  <dcterms:modified xsi:type="dcterms:W3CDTF">2025-08-14T22:03:00Z</dcterms:modified>
</cp:coreProperties>
</file>